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Транснациональные корпорации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00E380" w:rsidR="00A77598" w:rsidRPr="002C2F7D" w:rsidRDefault="002C2F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4D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4DE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14DE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14DE9">
              <w:rPr>
                <w:rFonts w:ascii="Times New Roman" w:hAnsi="Times New Roman" w:cs="Times New Roman"/>
                <w:sz w:val="20"/>
                <w:szCs w:val="20"/>
              </w:rPr>
              <w:t>, Константинова Наталия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6695F4" w:rsidR="004475DA" w:rsidRPr="002C2F7D" w:rsidRDefault="002C2F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544540" w14:textId="77777777" w:rsidR="00814D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973037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_Toc214973037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3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27F17F65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38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_Toc214973038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3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76B102AE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39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_Toc214973039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3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7FC0C7DD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0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_Toc214973040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3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21C076D4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1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_Toc214973041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5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6F9B5B22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2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_Toc214973042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5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3604296E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3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_Toc214973043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6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58B62106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4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_Toc214973044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6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5E1DC8A2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5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_Toc214973045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6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37A6C672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6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_Toc214973046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8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1417C3DB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7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_Toc214973047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9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6EC16420" w14:textId="77777777" w:rsidR="00814DE9" w:rsidRDefault="005628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8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_Toc214973048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10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0C2B08FA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49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_Toc214973049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10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6A042121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50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_Toc214973050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11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3B77E5AD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51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_Toc214973051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11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01B2ECE7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52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_Toc214973052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11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4836FF3B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53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_Toc214973053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11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00EA65D0" w14:textId="77777777" w:rsidR="00814DE9" w:rsidRDefault="005628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054" w:history="1">
            <w:r w:rsidR="00814DE9" w:rsidRPr="006451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4DE9">
              <w:rPr>
                <w:noProof/>
                <w:webHidden/>
              </w:rPr>
              <w:tab/>
            </w:r>
            <w:r w:rsidR="00814DE9">
              <w:rPr>
                <w:noProof/>
                <w:webHidden/>
              </w:rPr>
              <w:fldChar w:fldCharType="begin"/>
            </w:r>
            <w:r w:rsidR="00814DE9">
              <w:rPr>
                <w:noProof/>
                <w:webHidden/>
              </w:rPr>
              <w:instrText xml:space="preserve"> PAGEREF _Toc214973054 \h </w:instrText>
            </w:r>
            <w:r w:rsidR="00814DE9">
              <w:rPr>
                <w:noProof/>
                <w:webHidden/>
              </w:rPr>
            </w:r>
            <w:r w:rsidR="00814DE9">
              <w:rPr>
                <w:noProof/>
                <w:webHidden/>
              </w:rPr>
              <w:fldChar w:fldCharType="separate"/>
            </w:r>
            <w:r w:rsidR="00814DE9">
              <w:rPr>
                <w:noProof/>
                <w:webHidden/>
              </w:rPr>
              <w:t>12</w:t>
            </w:r>
            <w:r w:rsidR="00814D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973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теоретических знаний о транснациональных  корпорациях, дать представление о масштабах операций и главных сферах деятельности транснациональных корпораций (ТНК) и их конкурентных преимуществах, в том числе в странах изучаемого региона, продемонстрировать роль ТНК в различных моделях экономического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973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Транснациональные корпорации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973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4D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4D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4D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4D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4D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4D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4D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4D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4D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4D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4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4DE9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4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4DE9">
              <w:rPr>
                <w:rFonts w:ascii="Times New Roman" w:hAnsi="Times New Roman" w:cs="Times New Roman"/>
                <w:lang w:bidi="ru-RU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4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D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4DE9">
              <w:rPr>
                <w:rFonts w:ascii="Times New Roman" w:hAnsi="Times New Roman" w:cs="Times New Roman"/>
              </w:rPr>
              <w:t>основные тенденции развития мировой экономики и ее основных субъектов, в том числе транснациональных корпораций, в Зарубежной Европе; определять место Зарубежной Европы в системе мирохозяйственных связей</w:t>
            </w:r>
            <w:r w:rsidRPr="00814D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4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D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4DE9">
              <w:rPr>
                <w:rFonts w:ascii="Times New Roman" w:hAnsi="Times New Roman" w:cs="Times New Roman"/>
              </w:rPr>
              <w:t>проводить исследования развития мировой и региональной экономики, основных принципов взаимодействия транснациональных корпораций в условиях различных экономических систем, в том числе стран Зарубежной Европы</w:t>
            </w:r>
            <w:r w:rsidRPr="00814D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4D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4D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4DE9">
              <w:rPr>
                <w:rFonts w:ascii="Times New Roman" w:hAnsi="Times New Roman" w:cs="Times New Roman"/>
              </w:rPr>
              <w:t>навыками выявления особенностей проявлений основных тенденций развития мировой экономики в Зарубежной Европе, а также навыками оценки деятельности транснациональных корпораций</w:t>
            </w:r>
            <w:r w:rsidRPr="00814D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D71D75F" w14:textId="77777777" w:rsidR="00814DE9" w:rsidRPr="00E14BEC" w:rsidRDefault="00814DE9" w:rsidP="00814D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0013F" w14:textId="77777777" w:rsidR="00814DE9" w:rsidRPr="005B37A7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972984"/>
      <w:bookmarkStart w:id="7" w:name="_Toc2149730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14DE9" w:rsidRPr="005B37A7" w14:paraId="44A65D48" w14:textId="77777777" w:rsidTr="00E67D5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1CAE64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B30BB" w14:textId="77777777" w:rsidR="00814DE9" w:rsidRPr="005B37A7" w:rsidRDefault="00814DE9" w:rsidP="00E67D5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696043" w14:textId="77777777" w:rsidR="00814DE9" w:rsidRPr="005B37A7" w:rsidRDefault="00814DE9" w:rsidP="00E67D5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9E9427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4DE9" w:rsidRPr="005B37A7" w14:paraId="5E407B78" w14:textId="77777777" w:rsidTr="00E67D5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556714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602E87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E5B6BA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B9FD491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AA6DBC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4DE9" w:rsidRPr="005B37A7" w14:paraId="2BA0A887" w14:textId="77777777" w:rsidTr="00E67D5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CD90F2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3E7265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5B78ED7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DEFBB92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0FBDEB3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99B733D" w14:textId="77777777" w:rsidR="00814DE9" w:rsidRPr="005B37A7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14DE9" w:rsidRPr="005B37A7" w14:paraId="1FA6A7A1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E13D1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терминология, история возникновения транснациональных корпораций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B0B6D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термина «корпорация». Корпорации в разные исторические периоды: древнеримские корпорации, русская персидская корпорация, корпорации в период великих географических открытий. Роль и примеры современных корпораций. Типы корпораций, исторический аспект их развития. Оценка ТНК в различных моделях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Крупнейшие компании мира. ТНК в российской экономике. Факторы формирования ТНК. Противоречия развития ТНК. Сферы деятельности ТНК в различных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2078D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8737B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3058F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90A8E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50018E14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98E40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ТНК в мировой экономике и национальная специфика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30104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ТНК как системообразующий фактор развития мировой экономики. Влияние ТНК на экономику стран базирования и принимающих стран. ТНК и инновационное развитие экономики. Документы ООН, регламентирующие деятельность ТНК. История</w:t>
            </w:r>
            <w:r w:rsidRPr="00352B6F">
              <w:rPr>
                <w:lang w:bidi="ru-RU"/>
              </w:rPr>
              <w:br/>
              <w:t>становления и развития отдельных ТНК в странах различных регионов. Примеры проявления силы и слабости, роль в экономике и политике, место на отдельных рынках. Важнейшие направления стратегии развития ТНК в странах различных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AF981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297DD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8D67F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99E7A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326B5CB2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47459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Экономическая природа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0676E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«фирма» и причины его появления, система участия, корпорация. Структура современной корпорации: чистый холдинг, </w:t>
            </w:r>
            <w:proofErr w:type="spellStart"/>
            <w:r w:rsidRPr="00352B6F">
              <w:rPr>
                <w:lang w:bidi="ru-RU"/>
              </w:rPr>
              <w:t>субхолдинги</w:t>
            </w:r>
            <w:proofErr w:type="spellEnd"/>
            <w:r w:rsidRPr="00352B6F">
              <w:rPr>
                <w:lang w:bidi="ru-RU"/>
              </w:rPr>
              <w:t xml:space="preserve">, смешанные холдинги, акционерные компании. Характер концентрации производства. Диверсификация производства и образование концернов и конгломератов. Движение капитала в корпорации в условиях диверсификации. Характер приложения капитала: ТНК и МНК. Формы проникновения ТНК на зарубежные рынки. Три подхода к организации взаимоотношений материнской компании и ее зарубежных филиалов: </w:t>
            </w:r>
            <w:proofErr w:type="spellStart"/>
            <w:r w:rsidRPr="00352B6F">
              <w:rPr>
                <w:lang w:bidi="ru-RU"/>
              </w:rPr>
              <w:t>этноцентрический</w:t>
            </w:r>
            <w:proofErr w:type="spellEnd"/>
            <w:r w:rsidRPr="00352B6F">
              <w:rPr>
                <w:lang w:bidi="ru-RU"/>
              </w:rPr>
              <w:t>, полицентрический и геоцентрический. Сетевая структура как новейшая форма организации современных ТНК. Аутсорсинг и формирование «оболочечных» ТНК. Виртуальное 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CAC6B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F6D53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1C492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EF074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0314B1B0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FE83D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Социальная и экологическая ответственность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D4241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ТНК при формировании консолидированных бюджетов в странах различных регионов. Основные постулаты эффективного использования ресурсного потенциала для решения задач социально-экономического развития стран различных регионов. ТНК и условия обеспечения устойчивого социально-экономического роста стран различных регионов. ТНК и благотворительная 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38623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DD457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7EF76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A643F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3FFCC47E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15686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оценки эффективности функционирования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12542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 как критерий эффективности ТНК. Текущая оценка крупных ТНК. Индексы фондового рынка. Промышленный индекс </w:t>
            </w:r>
            <w:proofErr w:type="spellStart"/>
            <w:r w:rsidRPr="00352B6F">
              <w:rPr>
                <w:lang w:bidi="ru-RU"/>
              </w:rPr>
              <w:t>Dow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Jones</w:t>
            </w:r>
            <w:proofErr w:type="spellEnd"/>
            <w:r w:rsidRPr="00352B6F">
              <w:rPr>
                <w:lang w:bidi="ru-RU"/>
              </w:rPr>
              <w:t>. Индекс NIKKEI 225. Индекс РТС. Индекс ММВБ. Мультипликаторы, рассчитываемые по производственным характеристикам (отраслевые мультипликаторы). Современная модель анализа ТНК. Ключевые факторы стоимости бизнеса. Международные стандарты оценки. Доходный, затратный и сравнительный подходы к оценке ТНК.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EFF89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E0B34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09AF7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5BDBE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15C7D80D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ADE87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ТНК в мировой политике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7D4A8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«Черная книга корпораций»: власть корпораций и права человека, протесты против власти концернов, военная диктатура</w:t>
            </w:r>
            <w:proofErr w:type="gramStart"/>
            <w:r w:rsidRPr="00352B6F">
              <w:rPr>
                <w:lang w:bidi="ru-RU"/>
              </w:rPr>
              <w:t xml:space="preserve"> ,</w:t>
            </w:r>
            <w:proofErr w:type="gramEnd"/>
            <w:r w:rsidRPr="00352B6F">
              <w:rPr>
                <w:lang w:bidi="ru-RU"/>
              </w:rPr>
              <w:t xml:space="preserve"> нефтяные проекты ТНК, фармацевтические ТНК и новые болезни XX и XXI века. Теневое мировое правительство. Всемирный экологический Форум в </w:t>
            </w:r>
            <w:proofErr w:type="gramStart"/>
            <w:r w:rsidRPr="00352B6F">
              <w:rPr>
                <w:lang w:bidi="ru-RU"/>
              </w:rPr>
              <w:t>Давосе</w:t>
            </w:r>
            <w:proofErr w:type="gramEnd"/>
            <w:r w:rsidRPr="00352B6F">
              <w:rPr>
                <w:lang w:bidi="ru-RU"/>
              </w:rPr>
              <w:t xml:space="preserve"> (WEF): декларируемые и реальные цели. </w:t>
            </w:r>
            <w:proofErr w:type="spellStart"/>
            <w:r w:rsidRPr="00352B6F">
              <w:rPr>
                <w:lang w:bidi="ru-RU"/>
              </w:rPr>
              <w:t>Бильдербергский</w:t>
            </w:r>
            <w:proofErr w:type="spellEnd"/>
            <w:r w:rsidRPr="00352B6F">
              <w:rPr>
                <w:lang w:bidi="ru-RU"/>
              </w:rPr>
              <w:t xml:space="preserve"> клуб как управляющий институт современного мира. </w:t>
            </w:r>
            <w:proofErr w:type="spellStart"/>
            <w:r w:rsidRPr="00352B6F">
              <w:rPr>
                <w:lang w:bidi="ru-RU"/>
              </w:rPr>
              <w:t>Неоконсервативная</w:t>
            </w:r>
            <w:proofErr w:type="spellEnd"/>
            <w:r w:rsidRPr="00352B6F">
              <w:rPr>
                <w:lang w:bidi="ru-RU"/>
              </w:rPr>
              <w:t xml:space="preserve"> модель глобализации мирового хозяйства, антиглобализм, </w:t>
            </w:r>
            <w:proofErr w:type="spellStart"/>
            <w:r w:rsidRPr="00352B6F">
              <w:rPr>
                <w:lang w:bidi="ru-RU"/>
              </w:rPr>
              <w:t>альтерглобализм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61549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B6CB6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637C4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63625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4DE9" w:rsidRPr="005B37A7" w14:paraId="2AFCC703" w14:textId="77777777" w:rsidTr="00E67D5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1D73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9D7E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14DE9" w:rsidRPr="005B37A7" w14:paraId="626DB064" w14:textId="77777777" w:rsidTr="00E67D5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8892" w14:textId="77777777" w:rsidR="00814DE9" w:rsidRPr="00352B6F" w:rsidRDefault="00814DE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11A5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C127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E9AE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A36F" w14:textId="77777777" w:rsidR="00814DE9" w:rsidRPr="00352B6F" w:rsidRDefault="00814DE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514C8B7" w14:textId="77777777" w:rsidR="00814DE9" w:rsidRPr="005B37A7" w:rsidRDefault="00814DE9" w:rsidP="00814D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64ECE6" w14:textId="77777777" w:rsidR="00814DE9" w:rsidRPr="005B37A7" w:rsidRDefault="00814DE9" w:rsidP="00814D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E0F3EC" w14:textId="77777777" w:rsidR="00814DE9" w:rsidRPr="005B37A7" w:rsidRDefault="00814DE9" w:rsidP="00814D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FA5956" w14:textId="77777777" w:rsidR="00814DE9" w:rsidRPr="007E6725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972985"/>
      <w:bookmarkStart w:id="10" w:name="_Toc2149730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641FF5A" w14:textId="77777777" w:rsidR="00814DE9" w:rsidRPr="007E6725" w:rsidRDefault="00814DE9" w:rsidP="00814DE9"/>
    <w:p w14:paraId="2CEDE1A2" w14:textId="77777777" w:rsidR="00814DE9" w:rsidRPr="005F42A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972986"/>
      <w:bookmarkStart w:id="12" w:name="_Toc214973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814DE9" w:rsidRPr="007E6725" w14:paraId="1D993299" w14:textId="77777777" w:rsidTr="00E67D5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F5D7B2" w14:textId="77777777" w:rsidR="00814DE9" w:rsidRPr="007E6725" w:rsidRDefault="00814DE9" w:rsidP="00E67D5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60AB52" w14:textId="77777777" w:rsidR="00814DE9" w:rsidRPr="007E6725" w:rsidRDefault="00814DE9" w:rsidP="00E67D5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14DE9" w:rsidRPr="007E6725" w14:paraId="5B21455A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6C7D7" w14:textId="77777777" w:rsidR="00814DE9" w:rsidRPr="00E14BEC" w:rsidRDefault="00814DE9" w:rsidP="00E67D5D">
            <w:pPr>
              <w:rPr>
                <w:rFonts w:ascii="Times New Roman" w:hAnsi="Times New Roman" w:cs="Times New Roman"/>
                <w:lang w:bidi="ru-RU"/>
              </w:rPr>
            </w:pP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Дементьева, А. Г. Практика принятия решений в глобальном 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бизнесе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А.Г. Дементьева. - М.: Магистр: НИЦ ИНФРА-М, 2018.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9D35AE" w14:textId="77777777" w:rsidR="00814DE9" w:rsidRPr="00E14BEC" w:rsidRDefault="0056288C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14DE9">
                <w:rPr>
                  <w:color w:val="00008B"/>
                  <w:u w:val="single"/>
                </w:rPr>
                <w:t>https://znanium.com/catalog/product/935547</w:t>
              </w:r>
            </w:hyperlink>
          </w:p>
        </w:tc>
      </w:tr>
      <w:tr w:rsidR="00814DE9" w:rsidRPr="007E6725" w14:paraId="1C39B8EB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E722D" w14:textId="77777777" w:rsidR="00814DE9" w:rsidRPr="00E14BEC" w:rsidRDefault="00814DE9" w:rsidP="00E67D5D">
            <w:pPr>
              <w:rPr>
                <w:rFonts w:ascii="Times New Roman" w:hAnsi="Times New Roman" w:cs="Times New Roman"/>
                <w:lang w:bidi="ru-RU"/>
              </w:rPr>
            </w:pP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Бурова Н. В. Управление эффективностью и конкурентные стратегии международных компаний.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competitive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companies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Н. В. Бурова, Ф.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Д'Аченцо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Каппелли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Н. Н. Покровская, Р. </w:t>
            </w:r>
            <w:proofErr w:type="spellStart"/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Руджери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на англ. яз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од науч. ред. д-ра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наук Н. В. Буровой, д-ра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социол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. наук Н. Н. Покровской. – СПб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Изд-во СПбГЭУ, 2015.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1EF213" w14:textId="77777777" w:rsidR="00814DE9" w:rsidRPr="007E6725" w:rsidRDefault="0056288C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14DE9">
                <w:rPr>
                  <w:color w:val="00008B"/>
                  <w:u w:val="single"/>
                </w:rPr>
                <w:t>https://opac.unecon.ru/elibrar ... BE%D1%81%D1%82%D1%8C%D1%8E.pdf</w:t>
              </w:r>
            </w:hyperlink>
          </w:p>
        </w:tc>
      </w:tr>
      <w:tr w:rsidR="00814DE9" w:rsidRPr="007E6725" w14:paraId="44B7F171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77C624" w14:textId="77777777" w:rsidR="00814DE9" w:rsidRPr="00E14BEC" w:rsidRDefault="00814DE9" w:rsidP="00E67D5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, П. Д.  Экономика транснациональной компании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Д.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Д. П.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, 2022. —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F94AD1" w14:textId="77777777" w:rsidR="00814DE9" w:rsidRPr="007E6725" w:rsidRDefault="0056288C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14DE9">
                <w:rPr>
                  <w:color w:val="00008B"/>
                  <w:u w:val="single"/>
                </w:rPr>
                <w:t xml:space="preserve">https://urait.ru/bcode/489577 </w:t>
              </w:r>
            </w:hyperlink>
          </w:p>
        </w:tc>
      </w:tr>
    </w:tbl>
    <w:p w14:paraId="5FB65AC2" w14:textId="77777777" w:rsidR="00814DE9" w:rsidRPr="007E6725" w:rsidRDefault="00814DE9" w:rsidP="00814D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4B517" w14:textId="77777777" w:rsidR="00814DE9" w:rsidRPr="005F42A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972987"/>
      <w:bookmarkStart w:id="14" w:name="_Toc214973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6433C9" w14:textId="77777777" w:rsidR="00814DE9" w:rsidRPr="007E6725" w:rsidRDefault="00814DE9" w:rsidP="00814D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14DE9" w:rsidRPr="007E6725" w14:paraId="5E15D8D2" w14:textId="77777777" w:rsidTr="00E67D5D">
        <w:tc>
          <w:tcPr>
            <w:tcW w:w="9345" w:type="dxa"/>
          </w:tcPr>
          <w:p w14:paraId="7923663B" w14:textId="77777777" w:rsidR="00814DE9" w:rsidRPr="007E6725" w:rsidRDefault="00814DE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14DE9" w:rsidRPr="007E6725" w14:paraId="3A23758D" w14:textId="77777777" w:rsidTr="00E67D5D">
        <w:tc>
          <w:tcPr>
            <w:tcW w:w="9345" w:type="dxa"/>
          </w:tcPr>
          <w:p w14:paraId="072BE601" w14:textId="77777777" w:rsidR="00814DE9" w:rsidRPr="007E6725" w:rsidRDefault="00814DE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14DE9" w:rsidRPr="007E6725" w14:paraId="200981AD" w14:textId="77777777" w:rsidTr="00E67D5D">
        <w:tc>
          <w:tcPr>
            <w:tcW w:w="9345" w:type="dxa"/>
          </w:tcPr>
          <w:p w14:paraId="7D617D1B" w14:textId="77777777" w:rsidR="00814DE9" w:rsidRPr="007E6725" w:rsidRDefault="00814DE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14DE9" w:rsidRPr="007E6725" w14:paraId="215D8AC1" w14:textId="77777777" w:rsidTr="00E67D5D">
        <w:tc>
          <w:tcPr>
            <w:tcW w:w="9345" w:type="dxa"/>
          </w:tcPr>
          <w:p w14:paraId="27C08FE8" w14:textId="77777777" w:rsidR="00814DE9" w:rsidRPr="007E6725" w:rsidRDefault="00814DE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14DE9" w:rsidRPr="007E6725" w14:paraId="602F3881" w14:textId="77777777" w:rsidTr="00E67D5D">
        <w:tc>
          <w:tcPr>
            <w:tcW w:w="9345" w:type="dxa"/>
          </w:tcPr>
          <w:p w14:paraId="1CA0CEEE" w14:textId="77777777" w:rsidR="00814DE9" w:rsidRPr="007E6725" w:rsidRDefault="00814DE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97A7F9" w14:textId="77777777" w:rsidR="00814DE9" w:rsidRPr="007E6725" w:rsidRDefault="00814DE9" w:rsidP="00814DE9">
      <w:pPr>
        <w:rPr>
          <w:rFonts w:ascii="Times New Roman" w:hAnsi="Times New Roman" w:cs="Times New Roman"/>
          <w:b/>
          <w:sz w:val="28"/>
          <w:szCs w:val="28"/>
        </w:rPr>
      </w:pPr>
    </w:p>
    <w:p w14:paraId="6B13BFA4" w14:textId="77777777" w:rsidR="00814DE9" w:rsidRPr="005F42A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4972988"/>
      <w:bookmarkStart w:id="16" w:name="_Toc214973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14DE9" w:rsidRPr="007E6725" w14:paraId="10B41B6F" w14:textId="77777777" w:rsidTr="00E67D5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ABDBA7" w14:textId="77777777" w:rsidR="00814DE9" w:rsidRPr="007E6725" w:rsidRDefault="00814DE9" w:rsidP="00E67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69738" w14:textId="77777777" w:rsidR="00814DE9" w:rsidRPr="007E6725" w:rsidRDefault="00814DE9" w:rsidP="00E67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14DE9" w:rsidRPr="007E6725" w14:paraId="360CD79A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8D2DDD" w14:textId="77777777" w:rsidR="00814DE9" w:rsidRPr="007E6725" w:rsidRDefault="00814DE9" w:rsidP="00E67D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56E80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14DE9" w:rsidRPr="007E6725" w14:paraId="17B93279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80424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3A0B6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14DE9" w:rsidRPr="007E6725" w14:paraId="68097EE3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D202F5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830EB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14DE9" w:rsidRPr="007E6725" w14:paraId="6C933B5E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55AA4C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730BAA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14DE9" w:rsidRPr="007E6725" w14:paraId="7BB18037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597158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5E21E5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4741BB" w14:textId="77777777" w:rsidR="00814DE9" w:rsidRPr="007E6725" w:rsidRDefault="0056288C" w:rsidP="00E67D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14D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14D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4DE9" w:rsidRPr="007E6725" w14:paraId="42158952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0C3A7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EB94E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107C4CC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14DE9" w:rsidRPr="007E6725" w14:paraId="5AD1961C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41E601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219EB0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14DE9" w:rsidRPr="007E6725" w14:paraId="4A144AA3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897A6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5E8F39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A96855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14DE9" w:rsidRPr="007E6725" w14:paraId="7056DEDA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802D2E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1E8A5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14DE9" w:rsidRPr="007E6725" w14:paraId="70A77EB0" w14:textId="77777777" w:rsidTr="00E67D5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03406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8BA80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14DE9" w:rsidRPr="007E6725" w14:paraId="02BF7C5A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B41CFF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9549A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4DE9" w:rsidRPr="007E6725" w14:paraId="7A82C01B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124B76" w14:textId="77777777" w:rsidR="00814DE9" w:rsidRPr="007E6725" w:rsidRDefault="00814DE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59B46" w14:textId="77777777" w:rsidR="00814DE9" w:rsidRPr="007E6725" w:rsidRDefault="00814DE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10CE1D" w14:textId="77777777" w:rsidR="00814DE9" w:rsidRPr="007E6725" w:rsidRDefault="00814DE9" w:rsidP="00814DE9">
      <w:pPr>
        <w:rPr>
          <w:rFonts w:ascii="Times New Roman" w:hAnsi="Times New Roman" w:cs="Times New Roman"/>
          <w:b/>
          <w:sz w:val="28"/>
          <w:szCs w:val="28"/>
        </w:rPr>
      </w:pPr>
    </w:p>
    <w:p w14:paraId="70BFDD36" w14:textId="77777777" w:rsidR="00814DE9" w:rsidRPr="007E6725" w:rsidRDefault="00814DE9" w:rsidP="00814D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6670B" w14:textId="77777777" w:rsidR="00814DE9" w:rsidRPr="007E6725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972989"/>
      <w:bookmarkStart w:id="18" w:name="_Toc214973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3FBBF3B" w14:textId="77777777" w:rsidR="00814DE9" w:rsidRPr="007E6725" w:rsidRDefault="00814DE9" w:rsidP="00814D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E3F0AF" w14:textId="77777777" w:rsidR="00814DE9" w:rsidRPr="007E6725" w:rsidRDefault="00814DE9" w:rsidP="00814D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953088" w14:textId="77777777" w:rsidR="00814DE9" w:rsidRPr="007E6725" w:rsidRDefault="00814DE9" w:rsidP="00814D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73ABC4" w14:textId="77777777" w:rsidR="00814DE9" w:rsidRPr="007E6725" w:rsidRDefault="00814DE9" w:rsidP="00814D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14DE9" w:rsidRPr="00E14BEC" w14:paraId="163EDD20" w14:textId="77777777" w:rsidTr="00E67D5D">
        <w:tc>
          <w:tcPr>
            <w:tcW w:w="7797" w:type="dxa"/>
            <w:shd w:val="clear" w:color="auto" w:fill="auto"/>
          </w:tcPr>
          <w:p w14:paraId="209180A8" w14:textId="77777777" w:rsidR="00814DE9" w:rsidRPr="00E14BEC" w:rsidRDefault="00814DE9" w:rsidP="00E67D5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B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90169A7" w14:textId="77777777" w:rsidR="00814DE9" w:rsidRPr="00E14BEC" w:rsidRDefault="00814DE9" w:rsidP="00E67D5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B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14DE9" w:rsidRPr="00E14BEC" w14:paraId="322F09D9" w14:textId="77777777" w:rsidTr="00E67D5D">
        <w:tc>
          <w:tcPr>
            <w:tcW w:w="7797" w:type="dxa"/>
            <w:shd w:val="clear" w:color="auto" w:fill="auto"/>
          </w:tcPr>
          <w:p w14:paraId="04B5C39C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14BEC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E14BEC">
              <w:rPr>
                <w:sz w:val="22"/>
                <w:szCs w:val="22"/>
                <w:lang w:val="en-US"/>
              </w:rPr>
              <w:t>Intel</w:t>
            </w:r>
            <w:r w:rsidRPr="00E14BEC">
              <w:rPr>
                <w:sz w:val="22"/>
                <w:szCs w:val="22"/>
              </w:rPr>
              <w:t xml:space="preserve">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4BEC">
              <w:rPr>
                <w:sz w:val="22"/>
                <w:szCs w:val="22"/>
              </w:rPr>
              <w:t xml:space="preserve">3-2100 2.4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14BEC">
              <w:rPr>
                <w:sz w:val="22"/>
                <w:szCs w:val="22"/>
              </w:rPr>
              <w:t>/4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>/500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>/</w:t>
            </w:r>
            <w:r w:rsidRPr="00E14BEC">
              <w:rPr>
                <w:sz w:val="22"/>
                <w:szCs w:val="22"/>
                <w:lang w:val="en-US"/>
              </w:rPr>
              <w:t>Acer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E14BEC">
              <w:rPr>
                <w:sz w:val="22"/>
                <w:szCs w:val="22"/>
                <w:lang w:val="en-US"/>
              </w:rPr>
              <w:t>Panasonic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PT</w:t>
            </w:r>
            <w:r w:rsidRPr="00E14BEC">
              <w:rPr>
                <w:sz w:val="22"/>
                <w:szCs w:val="22"/>
              </w:rPr>
              <w:t>-</w:t>
            </w:r>
            <w:r w:rsidRPr="00E14BEC">
              <w:rPr>
                <w:sz w:val="22"/>
                <w:szCs w:val="22"/>
                <w:lang w:val="en-US"/>
              </w:rPr>
              <w:t>VX</w:t>
            </w:r>
            <w:r w:rsidRPr="00E14BE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Champion</w:t>
            </w:r>
            <w:r w:rsidRPr="00E14BEC">
              <w:rPr>
                <w:sz w:val="22"/>
                <w:szCs w:val="22"/>
              </w:rPr>
              <w:t xml:space="preserve"> 244х183см (</w:t>
            </w:r>
            <w:r w:rsidRPr="00E14BEC">
              <w:rPr>
                <w:sz w:val="22"/>
                <w:szCs w:val="22"/>
                <w:lang w:val="en-US"/>
              </w:rPr>
              <w:t>SCM</w:t>
            </w:r>
            <w:r w:rsidRPr="00E14BEC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E14BEC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1DE6E0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14DE9" w:rsidRPr="00E14BEC" w14:paraId="5C4D9EB0" w14:textId="77777777" w:rsidTr="00E67D5D">
        <w:tc>
          <w:tcPr>
            <w:tcW w:w="7797" w:type="dxa"/>
            <w:shd w:val="clear" w:color="auto" w:fill="auto"/>
          </w:tcPr>
          <w:p w14:paraId="5199A7F1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E14BEC">
              <w:rPr>
                <w:sz w:val="22"/>
                <w:szCs w:val="22"/>
              </w:rPr>
              <w:t>.К</w:t>
            </w:r>
            <w:proofErr w:type="gramEnd"/>
            <w:r w:rsidRPr="00E14BEC">
              <w:rPr>
                <w:sz w:val="22"/>
                <w:szCs w:val="22"/>
              </w:rPr>
              <w:t xml:space="preserve">омпьютер </w:t>
            </w:r>
            <w:r w:rsidRPr="00E14BEC">
              <w:rPr>
                <w:sz w:val="22"/>
                <w:szCs w:val="22"/>
                <w:lang w:val="en-US"/>
              </w:rPr>
              <w:t>Intel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X</w:t>
            </w:r>
            <w:r w:rsidRPr="00E14BEC">
              <w:rPr>
                <w:sz w:val="22"/>
                <w:szCs w:val="22"/>
              </w:rPr>
              <w:t xml:space="preserve">2 </w:t>
            </w:r>
            <w:r w:rsidRPr="00E14BEC">
              <w:rPr>
                <w:sz w:val="22"/>
                <w:szCs w:val="22"/>
                <w:lang w:val="en-US"/>
              </w:rPr>
              <w:t>G</w:t>
            </w:r>
            <w:r w:rsidRPr="00E14BEC">
              <w:rPr>
                <w:sz w:val="22"/>
                <w:szCs w:val="22"/>
              </w:rPr>
              <w:t xml:space="preserve">3420/8 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 xml:space="preserve">/500 </w:t>
            </w:r>
            <w:r w:rsidRPr="00E14BEC">
              <w:rPr>
                <w:sz w:val="22"/>
                <w:szCs w:val="22"/>
                <w:lang w:val="en-US"/>
              </w:rPr>
              <w:t>HDD</w:t>
            </w:r>
            <w:r w:rsidRPr="00E14BEC">
              <w:rPr>
                <w:sz w:val="22"/>
                <w:szCs w:val="22"/>
              </w:rPr>
              <w:t>/</w:t>
            </w:r>
            <w:r w:rsidRPr="00E14BEC">
              <w:rPr>
                <w:sz w:val="22"/>
                <w:szCs w:val="22"/>
                <w:lang w:val="en-US"/>
              </w:rPr>
              <w:t>PHILIPS</w:t>
            </w:r>
            <w:r w:rsidRPr="00E14BEC">
              <w:rPr>
                <w:sz w:val="22"/>
                <w:szCs w:val="22"/>
              </w:rPr>
              <w:t xml:space="preserve"> 200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4 - 19 шт., Коммутатор </w:t>
            </w:r>
            <w:r w:rsidRPr="00E14BEC">
              <w:rPr>
                <w:sz w:val="22"/>
                <w:szCs w:val="22"/>
                <w:lang w:val="en-US"/>
              </w:rPr>
              <w:t>Cisco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SF</w:t>
            </w:r>
            <w:r w:rsidRPr="00E14BEC">
              <w:rPr>
                <w:sz w:val="22"/>
                <w:szCs w:val="22"/>
              </w:rPr>
              <w:t>300-24</w:t>
            </w:r>
            <w:r w:rsidRPr="00E14BEC">
              <w:rPr>
                <w:sz w:val="22"/>
                <w:szCs w:val="22"/>
                <w:lang w:val="en-US"/>
              </w:rPr>
              <w:t>P</w:t>
            </w:r>
            <w:r w:rsidRPr="00E14BEC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E14BEC">
              <w:rPr>
                <w:sz w:val="22"/>
                <w:szCs w:val="22"/>
              </w:rPr>
              <w:t>вращ</w:t>
            </w:r>
            <w:proofErr w:type="spellEnd"/>
            <w:r w:rsidRPr="00E14BEC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E14BEC">
              <w:rPr>
                <w:sz w:val="22"/>
                <w:szCs w:val="22"/>
                <w:lang w:val="en-US"/>
              </w:rPr>
              <w:t>EPSON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EB</w:t>
            </w:r>
            <w:r w:rsidRPr="00E14BEC">
              <w:rPr>
                <w:sz w:val="22"/>
                <w:szCs w:val="22"/>
              </w:rPr>
              <w:t>-</w:t>
            </w:r>
            <w:r w:rsidRPr="00E14BEC">
              <w:rPr>
                <w:sz w:val="22"/>
                <w:szCs w:val="22"/>
                <w:lang w:val="en-US"/>
              </w:rPr>
              <w:t>X</w:t>
            </w:r>
            <w:r w:rsidRPr="00E14BEC">
              <w:rPr>
                <w:sz w:val="22"/>
                <w:szCs w:val="22"/>
              </w:rPr>
              <w:t xml:space="preserve">02 - 1 шт., Экран </w:t>
            </w:r>
            <w:r w:rsidRPr="00E14BEC">
              <w:rPr>
                <w:sz w:val="22"/>
                <w:szCs w:val="22"/>
                <w:lang w:val="en-US"/>
              </w:rPr>
              <w:t>Lumen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Master</w:t>
            </w:r>
            <w:r w:rsidRPr="00E14BEC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CA7CA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14DE9" w:rsidRPr="00E14BEC" w14:paraId="4677B0E8" w14:textId="77777777" w:rsidTr="00E67D5D">
        <w:tc>
          <w:tcPr>
            <w:tcW w:w="7797" w:type="dxa"/>
            <w:shd w:val="clear" w:color="auto" w:fill="auto"/>
          </w:tcPr>
          <w:p w14:paraId="28CDA985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14BE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14BEC">
              <w:rPr>
                <w:sz w:val="22"/>
                <w:szCs w:val="22"/>
                <w:lang w:val="en-US"/>
              </w:rPr>
              <w:t>Lenovo</w:t>
            </w:r>
            <w:r w:rsidRPr="00E14BEC">
              <w:rPr>
                <w:sz w:val="22"/>
                <w:szCs w:val="22"/>
              </w:rPr>
              <w:t xml:space="preserve"> тип 1 (</w:t>
            </w:r>
            <w:r w:rsidRPr="00E14BEC">
              <w:rPr>
                <w:sz w:val="22"/>
                <w:szCs w:val="22"/>
                <w:lang w:val="en-US"/>
              </w:rPr>
              <w:t>Core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I</w:t>
            </w:r>
            <w:r w:rsidRPr="00E14BEC">
              <w:rPr>
                <w:sz w:val="22"/>
                <w:szCs w:val="22"/>
              </w:rPr>
              <w:t xml:space="preserve">3 2100+монитор </w:t>
            </w:r>
            <w:r w:rsidRPr="00E14BEC">
              <w:rPr>
                <w:sz w:val="22"/>
                <w:szCs w:val="22"/>
                <w:lang w:val="en-US"/>
              </w:rPr>
              <w:t>Acer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193) - 1 шт., Интерактивный проектор </w:t>
            </w:r>
            <w:r w:rsidRPr="00E14BEC">
              <w:rPr>
                <w:sz w:val="22"/>
                <w:szCs w:val="22"/>
                <w:lang w:val="en-US"/>
              </w:rPr>
              <w:t>Epson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EB</w:t>
            </w:r>
            <w:r w:rsidRPr="00E14BEC">
              <w:rPr>
                <w:sz w:val="22"/>
                <w:szCs w:val="22"/>
              </w:rPr>
              <w:t>-485</w:t>
            </w:r>
            <w:r w:rsidRPr="00E14BEC">
              <w:rPr>
                <w:sz w:val="22"/>
                <w:szCs w:val="22"/>
                <w:lang w:val="en-US"/>
              </w:rPr>
              <w:t>Wi</w:t>
            </w:r>
            <w:r w:rsidRPr="00E14BE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4ED1626" w14:textId="77777777" w:rsidR="00814DE9" w:rsidRPr="00E14BEC" w:rsidRDefault="00814DE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8CA8CEB" w14:textId="77777777" w:rsidR="00814DE9" w:rsidRPr="007E6725" w:rsidRDefault="00814DE9" w:rsidP="00814D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8D0F02" w14:textId="77777777" w:rsidR="00814DE9" w:rsidRPr="007E6725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972990"/>
      <w:bookmarkStart w:id="20" w:name="_Toc2149730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8567F6" w14:textId="77777777" w:rsidR="00814DE9" w:rsidRPr="007E6725" w:rsidRDefault="00814DE9" w:rsidP="00814DE9">
      <w:bookmarkStart w:id="22" w:name="_Hlk71636079"/>
    </w:p>
    <w:p w14:paraId="53F236F6" w14:textId="77777777" w:rsidR="00814DE9" w:rsidRPr="007E6725" w:rsidRDefault="00814DE9" w:rsidP="00814D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E33591B" w14:textId="77777777" w:rsidR="00814DE9" w:rsidRPr="007E6725" w:rsidRDefault="00814DE9" w:rsidP="00814D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2EE1D33" w14:textId="77777777" w:rsidR="00814DE9" w:rsidRPr="007E6725" w:rsidRDefault="00814DE9" w:rsidP="00814D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3E316CD" w14:textId="77777777" w:rsidR="00814DE9" w:rsidRPr="007E6725" w:rsidRDefault="00814DE9" w:rsidP="00814D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EE982F" w14:textId="77777777" w:rsidR="00814DE9" w:rsidRPr="007E6725" w:rsidRDefault="00814DE9" w:rsidP="00814D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150F127" w14:textId="77777777" w:rsidR="00814DE9" w:rsidRPr="007E6725" w:rsidRDefault="00814DE9" w:rsidP="00814D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9405A35" w14:textId="77777777" w:rsidR="00814DE9" w:rsidRPr="007E6725" w:rsidRDefault="00814DE9" w:rsidP="00814D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4D17274" w14:textId="77777777" w:rsidR="00814DE9" w:rsidRPr="007E6725" w:rsidRDefault="00814DE9" w:rsidP="00814D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20A5C2" w14:textId="77777777" w:rsidR="00814DE9" w:rsidRPr="007E6725" w:rsidRDefault="00814DE9" w:rsidP="00814D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83C03F" w14:textId="77777777" w:rsidR="00814DE9" w:rsidRPr="007E6725" w:rsidRDefault="00814DE9" w:rsidP="00814D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72F047" w14:textId="77777777" w:rsidR="00814DE9" w:rsidRPr="007E6725" w:rsidRDefault="00814DE9" w:rsidP="00814D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78A0E5" w14:textId="77777777" w:rsidR="00814DE9" w:rsidRPr="007E6725" w:rsidRDefault="00814DE9" w:rsidP="00814D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0C14782" w14:textId="77777777" w:rsidR="00814DE9" w:rsidRPr="007E6725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4972991"/>
      <w:bookmarkStart w:id="25" w:name="_Toc214973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1E129A7" w14:textId="77777777" w:rsidR="00814DE9" w:rsidRPr="007E6725" w:rsidRDefault="00814DE9" w:rsidP="00814DE9"/>
    <w:p w14:paraId="6607ED4B" w14:textId="77777777" w:rsidR="00814DE9" w:rsidRPr="007E6725" w:rsidRDefault="00814DE9" w:rsidP="00814D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27393A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CB3DE3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1202CF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0294C4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4120DAC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A38408" w14:textId="77777777" w:rsidR="00814DE9" w:rsidRPr="007E6725" w:rsidRDefault="00814DE9" w:rsidP="00814D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0D0D2E" w14:textId="77777777" w:rsidR="00814DE9" w:rsidRPr="007E6725" w:rsidRDefault="00814DE9" w:rsidP="00814D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BF9BAB" w14:textId="77777777" w:rsidR="00814DE9" w:rsidRPr="007E6725" w:rsidRDefault="00814DE9" w:rsidP="00814D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4972992"/>
      <w:bookmarkStart w:id="27" w:name="_Toc214973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FC3AF8E" w14:textId="77777777" w:rsidR="00814DE9" w:rsidRPr="007E6725" w:rsidRDefault="00814DE9" w:rsidP="00814DE9"/>
    <w:p w14:paraId="1132E2E2" w14:textId="77777777" w:rsidR="00814DE9" w:rsidRPr="00853C9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4972993"/>
      <w:bookmarkStart w:id="29" w:name="_Toc214973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836BB29" w14:textId="77777777" w:rsidR="00814DE9" w:rsidRPr="007E6725" w:rsidRDefault="00814DE9" w:rsidP="00814D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4DE9" w14:paraId="1E475FAB" w14:textId="77777777" w:rsidTr="00E67D5D">
        <w:tc>
          <w:tcPr>
            <w:tcW w:w="562" w:type="dxa"/>
          </w:tcPr>
          <w:p w14:paraId="16B7038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60F915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Основные понятия, терминология, история возникновения транснациональных корпораций</w:t>
            </w:r>
          </w:p>
        </w:tc>
      </w:tr>
      <w:tr w:rsidR="00814DE9" w14:paraId="595229D3" w14:textId="77777777" w:rsidTr="00E67D5D">
        <w:tc>
          <w:tcPr>
            <w:tcW w:w="562" w:type="dxa"/>
          </w:tcPr>
          <w:p w14:paraId="332DEB4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A7D990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термина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корпорация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814DE9" w14:paraId="2BA21ED4" w14:textId="77777777" w:rsidTr="00E67D5D">
        <w:tc>
          <w:tcPr>
            <w:tcW w:w="562" w:type="dxa"/>
          </w:tcPr>
          <w:p w14:paraId="401B6C8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204273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Корпорации в разные исторические периоды: древнеримские корпорации, русская персидская корпорация, корпорации в период великих географических открытий.</w:t>
            </w:r>
          </w:p>
        </w:tc>
      </w:tr>
      <w:tr w:rsidR="00814DE9" w14:paraId="314892D9" w14:textId="77777777" w:rsidTr="00E67D5D">
        <w:tc>
          <w:tcPr>
            <w:tcW w:w="562" w:type="dxa"/>
          </w:tcPr>
          <w:p w14:paraId="058577D2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526DBB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Роль  и примеры современных  корпораций.</w:t>
            </w:r>
          </w:p>
        </w:tc>
      </w:tr>
      <w:tr w:rsidR="00814DE9" w14:paraId="2827B7EC" w14:textId="77777777" w:rsidTr="00E67D5D">
        <w:tc>
          <w:tcPr>
            <w:tcW w:w="562" w:type="dxa"/>
          </w:tcPr>
          <w:p w14:paraId="483668AC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5A602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Типы корпораций, исторический аспект их развития.</w:t>
            </w:r>
          </w:p>
        </w:tc>
      </w:tr>
      <w:tr w:rsidR="00814DE9" w14:paraId="7D812C3C" w14:textId="77777777" w:rsidTr="00E67D5D">
        <w:tc>
          <w:tcPr>
            <w:tcW w:w="562" w:type="dxa"/>
          </w:tcPr>
          <w:p w14:paraId="16C7A6F6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5CF720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Оценка ТНК в различных моделях </w:t>
            </w:r>
            <w:proofErr w:type="gramStart"/>
            <w:r w:rsidRPr="00E14BEC">
              <w:rPr>
                <w:sz w:val="23"/>
                <w:szCs w:val="23"/>
              </w:rPr>
              <w:t>экономического</w:t>
            </w:r>
            <w:proofErr w:type="gramEnd"/>
            <w:r w:rsidRPr="00E14BEC">
              <w:rPr>
                <w:sz w:val="23"/>
                <w:szCs w:val="23"/>
              </w:rPr>
              <w:t xml:space="preserve"> развития.</w:t>
            </w:r>
          </w:p>
        </w:tc>
      </w:tr>
      <w:tr w:rsidR="00814DE9" w14:paraId="78629877" w14:textId="77777777" w:rsidTr="00E67D5D">
        <w:tc>
          <w:tcPr>
            <w:tcW w:w="562" w:type="dxa"/>
          </w:tcPr>
          <w:p w14:paraId="5F8B010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B3D79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КрупнейшиеТНК</w:t>
            </w:r>
            <w:proofErr w:type="spellEnd"/>
            <w:r w:rsidRPr="00E14BEC">
              <w:rPr>
                <w:sz w:val="23"/>
                <w:szCs w:val="23"/>
              </w:rPr>
              <w:t xml:space="preserve"> мира. Крупнейшие ТНК стран изучаемого региона.</w:t>
            </w:r>
          </w:p>
        </w:tc>
      </w:tr>
      <w:tr w:rsidR="00814DE9" w14:paraId="68CDAF86" w14:textId="77777777" w:rsidTr="00E67D5D">
        <w:tc>
          <w:tcPr>
            <w:tcW w:w="562" w:type="dxa"/>
          </w:tcPr>
          <w:p w14:paraId="797FFA8C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BBCDA9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экономике.</w:t>
            </w:r>
          </w:p>
        </w:tc>
      </w:tr>
      <w:tr w:rsidR="00814DE9" w14:paraId="787B33E9" w14:textId="77777777" w:rsidTr="00E67D5D">
        <w:tc>
          <w:tcPr>
            <w:tcW w:w="562" w:type="dxa"/>
          </w:tcPr>
          <w:p w14:paraId="35D38D6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E5A86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814DE9" w14:paraId="4A34F721" w14:textId="77777777" w:rsidTr="00E67D5D">
        <w:tc>
          <w:tcPr>
            <w:tcW w:w="562" w:type="dxa"/>
          </w:tcPr>
          <w:p w14:paraId="29837B70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23530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Противоречия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ТНК.</w:t>
            </w:r>
          </w:p>
        </w:tc>
      </w:tr>
      <w:tr w:rsidR="00814DE9" w14:paraId="07E8024C" w14:textId="77777777" w:rsidTr="00E67D5D">
        <w:tc>
          <w:tcPr>
            <w:tcW w:w="562" w:type="dxa"/>
          </w:tcPr>
          <w:p w14:paraId="6CF980A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CA8F4B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Сферы деятельности ТНК в странах изучаемого региона.</w:t>
            </w:r>
          </w:p>
        </w:tc>
      </w:tr>
      <w:tr w:rsidR="00814DE9" w14:paraId="46B808F1" w14:textId="77777777" w:rsidTr="00E67D5D">
        <w:tc>
          <w:tcPr>
            <w:tcW w:w="562" w:type="dxa"/>
          </w:tcPr>
          <w:p w14:paraId="6AACCD1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45B18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Финансовые и производственные показатели ТНК.</w:t>
            </w:r>
          </w:p>
        </w:tc>
      </w:tr>
      <w:tr w:rsidR="00814DE9" w14:paraId="42204CA1" w14:textId="77777777" w:rsidTr="00E67D5D">
        <w:tc>
          <w:tcPr>
            <w:tcW w:w="562" w:type="dxa"/>
          </w:tcPr>
          <w:p w14:paraId="1D3BE64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FE5C1B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Роль ТНК в мировой экономике</w:t>
            </w:r>
          </w:p>
        </w:tc>
      </w:tr>
      <w:tr w:rsidR="00814DE9" w14:paraId="17718643" w14:textId="77777777" w:rsidTr="00E67D5D">
        <w:tc>
          <w:tcPr>
            <w:tcW w:w="562" w:type="dxa"/>
          </w:tcPr>
          <w:p w14:paraId="6C2887A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E87F88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как системообразующий фактор развития мировой экономики</w:t>
            </w:r>
          </w:p>
        </w:tc>
      </w:tr>
      <w:tr w:rsidR="00814DE9" w14:paraId="6021972E" w14:textId="77777777" w:rsidTr="00E67D5D">
        <w:tc>
          <w:tcPr>
            <w:tcW w:w="562" w:type="dxa"/>
          </w:tcPr>
          <w:p w14:paraId="7938637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4DF0F5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Влияние ТНК на экономику стран базирования и принимающих стран</w:t>
            </w:r>
          </w:p>
        </w:tc>
      </w:tr>
      <w:tr w:rsidR="00814DE9" w14:paraId="013B0762" w14:textId="77777777" w:rsidTr="00E67D5D">
        <w:tc>
          <w:tcPr>
            <w:tcW w:w="562" w:type="dxa"/>
          </w:tcPr>
          <w:p w14:paraId="03B1B80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EE8A43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и инновационное развитие экономики.</w:t>
            </w:r>
          </w:p>
        </w:tc>
      </w:tr>
      <w:tr w:rsidR="00814DE9" w14:paraId="6DD75934" w14:textId="77777777" w:rsidTr="00E67D5D">
        <w:tc>
          <w:tcPr>
            <w:tcW w:w="562" w:type="dxa"/>
          </w:tcPr>
          <w:p w14:paraId="5096E250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74FB3E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Документы ООН, регламентирующие деятельность ТНК.</w:t>
            </w:r>
          </w:p>
        </w:tc>
      </w:tr>
      <w:tr w:rsidR="00814DE9" w14:paraId="4769F44F" w14:textId="77777777" w:rsidTr="00E67D5D">
        <w:tc>
          <w:tcPr>
            <w:tcW w:w="562" w:type="dxa"/>
          </w:tcPr>
          <w:p w14:paraId="79861E5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47ED5E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Национальная специфика ТНК в странах изучаемого региона</w:t>
            </w:r>
          </w:p>
        </w:tc>
      </w:tr>
      <w:tr w:rsidR="00814DE9" w14:paraId="48859894" w14:textId="77777777" w:rsidTr="00E67D5D">
        <w:tc>
          <w:tcPr>
            <w:tcW w:w="562" w:type="dxa"/>
          </w:tcPr>
          <w:p w14:paraId="46CE474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913AB1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История становления и развития отдельных ТНК в странах изучаемого региона</w:t>
            </w:r>
          </w:p>
        </w:tc>
      </w:tr>
      <w:tr w:rsidR="00814DE9" w14:paraId="618D4E52" w14:textId="77777777" w:rsidTr="00E67D5D">
        <w:tc>
          <w:tcPr>
            <w:tcW w:w="562" w:type="dxa"/>
          </w:tcPr>
          <w:p w14:paraId="483B3E68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D5F10D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Примеры проявления силы и слабости, роль в экономике и политике, место на отдельных рынках</w:t>
            </w:r>
          </w:p>
        </w:tc>
      </w:tr>
      <w:tr w:rsidR="00814DE9" w14:paraId="4EE17CFF" w14:textId="77777777" w:rsidTr="00E67D5D">
        <w:tc>
          <w:tcPr>
            <w:tcW w:w="562" w:type="dxa"/>
          </w:tcPr>
          <w:p w14:paraId="05028E63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1D235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Важнейшие направления стратегии развития ТНК в странах изучаемого региона</w:t>
            </w:r>
          </w:p>
        </w:tc>
      </w:tr>
      <w:tr w:rsidR="00814DE9" w14:paraId="350D3024" w14:textId="77777777" w:rsidTr="00E67D5D">
        <w:tc>
          <w:tcPr>
            <w:tcW w:w="562" w:type="dxa"/>
          </w:tcPr>
          <w:p w14:paraId="3B852BE9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F26B59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814DE9" w14:paraId="3DFD2A91" w14:textId="77777777" w:rsidTr="00E67D5D">
        <w:tc>
          <w:tcPr>
            <w:tcW w:w="562" w:type="dxa"/>
          </w:tcPr>
          <w:p w14:paraId="55FCA3D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25D22F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Понятие «фирма» и причины его появления, система участия, корпорация.</w:t>
            </w:r>
          </w:p>
        </w:tc>
      </w:tr>
      <w:tr w:rsidR="00814DE9" w14:paraId="3C59CA69" w14:textId="77777777" w:rsidTr="00E67D5D">
        <w:tc>
          <w:tcPr>
            <w:tcW w:w="562" w:type="dxa"/>
          </w:tcPr>
          <w:p w14:paraId="3456E02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E326F2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Структура современной корпорации: чистый холдинг, </w:t>
            </w:r>
            <w:proofErr w:type="spellStart"/>
            <w:r w:rsidRPr="00E14BEC">
              <w:rPr>
                <w:sz w:val="23"/>
                <w:szCs w:val="23"/>
              </w:rPr>
              <w:t>субхолдинги</w:t>
            </w:r>
            <w:proofErr w:type="spellEnd"/>
            <w:r w:rsidRPr="00E14BEC">
              <w:rPr>
                <w:sz w:val="23"/>
                <w:szCs w:val="23"/>
              </w:rPr>
              <w:t>, смешанные холдинги, акционерные компании.</w:t>
            </w:r>
          </w:p>
        </w:tc>
      </w:tr>
      <w:tr w:rsidR="00814DE9" w14:paraId="64893423" w14:textId="77777777" w:rsidTr="00E67D5D">
        <w:tc>
          <w:tcPr>
            <w:tcW w:w="562" w:type="dxa"/>
          </w:tcPr>
          <w:p w14:paraId="5BB6F655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151311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концентрации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14DE9" w14:paraId="745AD96F" w14:textId="77777777" w:rsidTr="00E67D5D">
        <w:tc>
          <w:tcPr>
            <w:tcW w:w="562" w:type="dxa"/>
          </w:tcPr>
          <w:p w14:paraId="7EA20F0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28A551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Диверсификация производства и образование концернов и конгломератов.</w:t>
            </w:r>
          </w:p>
        </w:tc>
      </w:tr>
      <w:tr w:rsidR="00814DE9" w14:paraId="2345EA90" w14:textId="77777777" w:rsidTr="00E67D5D">
        <w:tc>
          <w:tcPr>
            <w:tcW w:w="562" w:type="dxa"/>
          </w:tcPr>
          <w:p w14:paraId="5C545C53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66D6A9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Движение капитала в корпорации в условиях диверсификации. Характер приложения капитала: ТНК и МНК.</w:t>
            </w:r>
          </w:p>
        </w:tc>
      </w:tr>
      <w:tr w:rsidR="00814DE9" w14:paraId="3B16E1F3" w14:textId="77777777" w:rsidTr="00E67D5D">
        <w:tc>
          <w:tcPr>
            <w:tcW w:w="562" w:type="dxa"/>
          </w:tcPr>
          <w:p w14:paraId="4C444FA2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AFD1F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Формы проникновения ТНК на зарубежные рынки.</w:t>
            </w:r>
          </w:p>
        </w:tc>
      </w:tr>
      <w:tr w:rsidR="00814DE9" w14:paraId="0D7F699C" w14:textId="77777777" w:rsidTr="00E67D5D">
        <w:tc>
          <w:tcPr>
            <w:tcW w:w="562" w:type="dxa"/>
          </w:tcPr>
          <w:p w14:paraId="77E6EC6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1095143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Три подхода к организации взаимоотношений материнской компании и ее зарубежных филиалов: </w:t>
            </w:r>
            <w:proofErr w:type="spellStart"/>
            <w:r w:rsidRPr="00E14BEC">
              <w:rPr>
                <w:sz w:val="23"/>
                <w:szCs w:val="23"/>
              </w:rPr>
              <w:t>этноцентрический</w:t>
            </w:r>
            <w:proofErr w:type="spellEnd"/>
            <w:r w:rsidRPr="00E14BEC">
              <w:rPr>
                <w:sz w:val="23"/>
                <w:szCs w:val="23"/>
              </w:rPr>
              <w:t>, полицентрический и геоцентрический.</w:t>
            </w:r>
          </w:p>
        </w:tc>
      </w:tr>
      <w:tr w:rsidR="00814DE9" w14:paraId="43744D7E" w14:textId="77777777" w:rsidTr="00E67D5D">
        <w:tc>
          <w:tcPr>
            <w:tcW w:w="562" w:type="dxa"/>
          </w:tcPr>
          <w:p w14:paraId="6C03394C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B9F838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Сетевая структура как новейшая форма организации современных ТНК</w:t>
            </w:r>
          </w:p>
        </w:tc>
      </w:tr>
      <w:tr w:rsidR="00814DE9" w14:paraId="48F04AFF" w14:textId="77777777" w:rsidTr="00E67D5D">
        <w:tc>
          <w:tcPr>
            <w:tcW w:w="562" w:type="dxa"/>
          </w:tcPr>
          <w:p w14:paraId="5FCDA9B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F5EF75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Аутсорсинг и формирование «оболочечных» ТНК.</w:t>
            </w:r>
          </w:p>
        </w:tc>
      </w:tr>
      <w:tr w:rsidR="00814DE9" w14:paraId="3D3990EB" w14:textId="77777777" w:rsidTr="00E67D5D">
        <w:tc>
          <w:tcPr>
            <w:tcW w:w="562" w:type="dxa"/>
          </w:tcPr>
          <w:p w14:paraId="4579FD4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3F5F15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Виртуальное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14DE9" w14:paraId="2E0B145F" w14:textId="77777777" w:rsidTr="00E67D5D">
        <w:tc>
          <w:tcPr>
            <w:tcW w:w="562" w:type="dxa"/>
          </w:tcPr>
          <w:p w14:paraId="64796541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02E5F4F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Социальная и экологическая ответственность ТНК</w:t>
            </w:r>
          </w:p>
        </w:tc>
      </w:tr>
      <w:tr w:rsidR="00814DE9" w14:paraId="1364B906" w14:textId="77777777" w:rsidTr="00E67D5D">
        <w:tc>
          <w:tcPr>
            <w:tcW w:w="562" w:type="dxa"/>
          </w:tcPr>
          <w:p w14:paraId="7A193C9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36D3B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при формировании консолидированных бюджетов в странах изучаемого региона.</w:t>
            </w:r>
          </w:p>
        </w:tc>
      </w:tr>
      <w:tr w:rsidR="00814DE9" w14:paraId="051140AD" w14:textId="77777777" w:rsidTr="00E67D5D">
        <w:tc>
          <w:tcPr>
            <w:tcW w:w="562" w:type="dxa"/>
          </w:tcPr>
          <w:p w14:paraId="1A1ACEBC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179B494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Основные постулаты эффективного использования ресурсного потенциала для решения задач социально-экономического развития стран изучаемого региона.</w:t>
            </w:r>
          </w:p>
        </w:tc>
      </w:tr>
      <w:tr w:rsidR="00814DE9" w14:paraId="1E86E972" w14:textId="77777777" w:rsidTr="00E67D5D">
        <w:tc>
          <w:tcPr>
            <w:tcW w:w="562" w:type="dxa"/>
          </w:tcPr>
          <w:p w14:paraId="01EAD51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FD753A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и условия обеспечения устойчивого социально-экономического роста стран изучаемого региона.</w:t>
            </w:r>
          </w:p>
        </w:tc>
      </w:tr>
      <w:tr w:rsidR="00814DE9" w14:paraId="7E7A5E4F" w14:textId="77777777" w:rsidTr="00E67D5D">
        <w:tc>
          <w:tcPr>
            <w:tcW w:w="562" w:type="dxa"/>
          </w:tcPr>
          <w:p w14:paraId="38B68DC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6B1E68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и </w:t>
            </w:r>
            <w:proofErr w:type="spellStart"/>
            <w:r>
              <w:rPr>
                <w:sz w:val="23"/>
                <w:szCs w:val="23"/>
                <w:lang w:val="en-US"/>
              </w:rPr>
              <w:t>благотворительная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</w:p>
        </w:tc>
      </w:tr>
      <w:tr w:rsidR="00814DE9" w14:paraId="66167739" w14:textId="77777777" w:rsidTr="00E67D5D">
        <w:tc>
          <w:tcPr>
            <w:tcW w:w="562" w:type="dxa"/>
          </w:tcPr>
          <w:p w14:paraId="3780F76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9A1250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Социальные проекты ТНК изучаемого региона</w:t>
            </w:r>
          </w:p>
        </w:tc>
      </w:tr>
      <w:tr w:rsidR="00814DE9" w14:paraId="6058A6B0" w14:textId="77777777" w:rsidTr="00E67D5D">
        <w:tc>
          <w:tcPr>
            <w:tcW w:w="562" w:type="dxa"/>
          </w:tcPr>
          <w:p w14:paraId="06E8C550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AE64E5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814DE9" w14:paraId="1E5E3276" w14:textId="77777777" w:rsidTr="00E67D5D">
        <w:tc>
          <w:tcPr>
            <w:tcW w:w="562" w:type="dxa"/>
          </w:tcPr>
          <w:p w14:paraId="43FF9F8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97E5F8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Стоимость как критерий эффективности ТНК.</w:t>
            </w:r>
          </w:p>
        </w:tc>
      </w:tr>
      <w:tr w:rsidR="00814DE9" w14:paraId="6F85A593" w14:textId="77777777" w:rsidTr="00E67D5D">
        <w:tc>
          <w:tcPr>
            <w:tcW w:w="562" w:type="dxa"/>
          </w:tcPr>
          <w:p w14:paraId="1EC2AAC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D1DE923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Текущая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крупных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814DE9" w14:paraId="44869E90" w14:textId="77777777" w:rsidTr="00E67D5D">
        <w:tc>
          <w:tcPr>
            <w:tcW w:w="562" w:type="dxa"/>
          </w:tcPr>
          <w:p w14:paraId="752DEBA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B5DA5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14DE9" w14:paraId="744E73C7" w14:textId="77777777" w:rsidTr="00E67D5D">
        <w:tc>
          <w:tcPr>
            <w:tcW w:w="562" w:type="dxa"/>
          </w:tcPr>
          <w:p w14:paraId="7B7DDB7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65A612B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Промышленный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Dow Jones.</w:t>
            </w:r>
          </w:p>
        </w:tc>
      </w:tr>
      <w:tr w:rsidR="00814DE9" w14:paraId="694D9DF1" w14:textId="77777777" w:rsidTr="00E67D5D">
        <w:tc>
          <w:tcPr>
            <w:tcW w:w="562" w:type="dxa"/>
          </w:tcPr>
          <w:p w14:paraId="00BC8C3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C5CA5B3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NIKKEI 225.</w:t>
            </w:r>
          </w:p>
        </w:tc>
      </w:tr>
      <w:tr w:rsidR="00814DE9" w14:paraId="79625A68" w14:textId="77777777" w:rsidTr="00E67D5D">
        <w:tc>
          <w:tcPr>
            <w:tcW w:w="562" w:type="dxa"/>
          </w:tcPr>
          <w:p w14:paraId="61B10AA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F29C48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РТС.</w:t>
            </w:r>
          </w:p>
        </w:tc>
      </w:tr>
      <w:tr w:rsidR="00814DE9" w14:paraId="31376FA3" w14:textId="77777777" w:rsidTr="00E67D5D">
        <w:tc>
          <w:tcPr>
            <w:tcW w:w="562" w:type="dxa"/>
          </w:tcPr>
          <w:p w14:paraId="4D334955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911DF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ММВБ.</w:t>
            </w:r>
          </w:p>
        </w:tc>
      </w:tr>
      <w:tr w:rsidR="00814DE9" w14:paraId="05CC34FE" w14:textId="77777777" w:rsidTr="00E67D5D">
        <w:tc>
          <w:tcPr>
            <w:tcW w:w="562" w:type="dxa"/>
          </w:tcPr>
          <w:p w14:paraId="36C29110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143EC4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Мультипликаторы, рассчитываемые по производственным характеристикам (отраслевые мультипликаторы).</w:t>
            </w:r>
          </w:p>
        </w:tc>
      </w:tr>
      <w:tr w:rsidR="00814DE9" w14:paraId="4C3B7F31" w14:textId="77777777" w:rsidTr="00E67D5D">
        <w:tc>
          <w:tcPr>
            <w:tcW w:w="562" w:type="dxa"/>
          </w:tcPr>
          <w:p w14:paraId="0619958C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E8AC1D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814DE9" w14:paraId="65BBBF7D" w14:textId="77777777" w:rsidTr="00E67D5D">
        <w:tc>
          <w:tcPr>
            <w:tcW w:w="562" w:type="dxa"/>
          </w:tcPr>
          <w:p w14:paraId="218B6115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B1813C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814DE9" w14:paraId="498F8D31" w14:textId="77777777" w:rsidTr="00E67D5D">
        <w:tc>
          <w:tcPr>
            <w:tcW w:w="562" w:type="dxa"/>
          </w:tcPr>
          <w:p w14:paraId="6EAE0489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F0EBB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Международные стандарты оценки деятельности ТНК</w:t>
            </w:r>
          </w:p>
        </w:tc>
      </w:tr>
      <w:tr w:rsidR="00814DE9" w14:paraId="73BCA4E8" w14:textId="77777777" w:rsidTr="00E67D5D">
        <w:tc>
          <w:tcPr>
            <w:tcW w:w="562" w:type="dxa"/>
          </w:tcPr>
          <w:p w14:paraId="2328761B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247B376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Доходный, затратный и сравнительный подходы к оценке ТНК.</w:t>
            </w:r>
          </w:p>
        </w:tc>
      </w:tr>
      <w:tr w:rsidR="00814DE9" w14:paraId="7CAFFB63" w14:textId="77777777" w:rsidTr="00E67D5D">
        <w:tc>
          <w:tcPr>
            <w:tcW w:w="562" w:type="dxa"/>
          </w:tcPr>
          <w:p w14:paraId="270F5FD4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3DC121F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в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политике</w:t>
            </w:r>
            <w:proofErr w:type="spellEnd"/>
          </w:p>
        </w:tc>
      </w:tr>
      <w:tr w:rsidR="00814DE9" w14:paraId="299D43E0" w14:textId="77777777" w:rsidTr="00E67D5D">
        <w:tc>
          <w:tcPr>
            <w:tcW w:w="562" w:type="dxa"/>
          </w:tcPr>
          <w:p w14:paraId="064BF3C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AD43260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«Черная книга корпораций»: власть корпораций и права человека</w:t>
            </w:r>
          </w:p>
        </w:tc>
      </w:tr>
      <w:tr w:rsidR="00814DE9" w14:paraId="5DB686E3" w14:textId="77777777" w:rsidTr="00E67D5D">
        <w:tc>
          <w:tcPr>
            <w:tcW w:w="562" w:type="dxa"/>
          </w:tcPr>
          <w:p w14:paraId="1141A84B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EE1F667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Протесты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концернов</w:t>
            </w:r>
            <w:proofErr w:type="spellEnd"/>
          </w:p>
        </w:tc>
      </w:tr>
      <w:tr w:rsidR="00814DE9" w14:paraId="4008B84B" w14:textId="77777777" w:rsidTr="00E67D5D">
        <w:tc>
          <w:tcPr>
            <w:tcW w:w="562" w:type="dxa"/>
          </w:tcPr>
          <w:p w14:paraId="3E619885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124E8EE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Нефтяные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814DE9" w14:paraId="04D4BAF8" w14:textId="77777777" w:rsidTr="00E67D5D">
        <w:tc>
          <w:tcPr>
            <w:tcW w:w="562" w:type="dxa"/>
          </w:tcPr>
          <w:p w14:paraId="2992FA2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6945D87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Фармацевтические ТНК и новые болезни </w:t>
            </w:r>
            <w:r>
              <w:rPr>
                <w:sz w:val="23"/>
                <w:szCs w:val="23"/>
                <w:lang w:val="en-US"/>
              </w:rPr>
              <w:t>XX</w:t>
            </w:r>
            <w:r w:rsidRPr="00E14BE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E14BEC">
              <w:rPr>
                <w:sz w:val="23"/>
                <w:szCs w:val="23"/>
              </w:rPr>
              <w:t xml:space="preserve"> века.</w:t>
            </w:r>
          </w:p>
        </w:tc>
      </w:tr>
      <w:tr w:rsidR="00814DE9" w14:paraId="340A229A" w14:textId="77777777" w:rsidTr="00E67D5D">
        <w:tc>
          <w:tcPr>
            <w:tcW w:w="562" w:type="dxa"/>
          </w:tcPr>
          <w:p w14:paraId="70157509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237DC46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Теневое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правительство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14DE9" w14:paraId="724753D6" w14:textId="77777777" w:rsidTr="00E67D5D">
        <w:tc>
          <w:tcPr>
            <w:tcW w:w="562" w:type="dxa"/>
          </w:tcPr>
          <w:p w14:paraId="03DE3821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F1C0DB8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Всемирный экологический Форум в </w:t>
            </w:r>
            <w:proofErr w:type="gramStart"/>
            <w:r w:rsidRPr="00E14BEC">
              <w:rPr>
                <w:sz w:val="23"/>
                <w:szCs w:val="23"/>
              </w:rPr>
              <w:t>Давосе</w:t>
            </w:r>
            <w:proofErr w:type="gramEnd"/>
            <w:r w:rsidRPr="00E14BEC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WEF</w:t>
            </w:r>
            <w:r w:rsidRPr="00E14BEC">
              <w:rPr>
                <w:sz w:val="23"/>
                <w:szCs w:val="23"/>
              </w:rPr>
              <w:t>): декларируемые и реальные цели.</w:t>
            </w:r>
          </w:p>
        </w:tc>
      </w:tr>
      <w:tr w:rsidR="00814DE9" w14:paraId="4828F6AF" w14:textId="77777777" w:rsidTr="00E67D5D">
        <w:tc>
          <w:tcPr>
            <w:tcW w:w="562" w:type="dxa"/>
          </w:tcPr>
          <w:p w14:paraId="35682CA8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88602DE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Бильдербергский</w:t>
            </w:r>
            <w:proofErr w:type="spellEnd"/>
            <w:r w:rsidRPr="00E14BEC">
              <w:rPr>
                <w:sz w:val="23"/>
                <w:szCs w:val="23"/>
              </w:rPr>
              <w:t xml:space="preserve"> клуб как управляющий институт современного мира</w:t>
            </w:r>
          </w:p>
        </w:tc>
      </w:tr>
      <w:tr w:rsidR="00814DE9" w14:paraId="24445FC2" w14:textId="77777777" w:rsidTr="00E67D5D">
        <w:tc>
          <w:tcPr>
            <w:tcW w:w="562" w:type="dxa"/>
          </w:tcPr>
          <w:p w14:paraId="668C70F6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4D681F5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Неоконсервативная</w:t>
            </w:r>
            <w:proofErr w:type="spellEnd"/>
            <w:r w:rsidRPr="00E14BEC">
              <w:rPr>
                <w:sz w:val="23"/>
                <w:szCs w:val="23"/>
              </w:rPr>
              <w:t xml:space="preserve"> модель глобализации мирового хозяйства, антиглобализм, </w:t>
            </w:r>
            <w:proofErr w:type="spellStart"/>
            <w:r w:rsidRPr="00E14BEC">
              <w:rPr>
                <w:sz w:val="23"/>
                <w:szCs w:val="23"/>
              </w:rPr>
              <w:t>альтерглобализм</w:t>
            </w:r>
            <w:proofErr w:type="spellEnd"/>
            <w:r w:rsidRPr="00E14BEC">
              <w:rPr>
                <w:sz w:val="23"/>
                <w:szCs w:val="23"/>
              </w:rPr>
              <w:t>.</w:t>
            </w:r>
          </w:p>
        </w:tc>
      </w:tr>
    </w:tbl>
    <w:p w14:paraId="6E1A6174" w14:textId="77777777" w:rsidR="00814DE9" w:rsidRDefault="00814DE9" w:rsidP="00814DE9">
      <w:pPr>
        <w:pStyle w:val="Default"/>
        <w:spacing w:after="30"/>
        <w:jc w:val="both"/>
        <w:rPr>
          <w:sz w:val="23"/>
          <w:szCs w:val="23"/>
        </w:rPr>
      </w:pPr>
    </w:p>
    <w:p w14:paraId="05198007" w14:textId="77777777" w:rsidR="00814DE9" w:rsidRPr="00853C9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4972994"/>
      <w:bookmarkStart w:id="31" w:name="_Toc214973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E513AC6" w14:textId="77777777" w:rsidR="00814DE9" w:rsidRPr="007E6725" w:rsidRDefault="00814DE9" w:rsidP="00814D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4DE9" w14:paraId="21087582" w14:textId="77777777" w:rsidTr="00E67D5D">
        <w:tc>
          <w:tcPr>
            <w:tcW w:w="562" w:type="dxa"/>
          </w:tcPr>
          <w:p w14:paraId="4D489A8A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5D8D73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90B1F3" w14:textId="77777777" w:rsidR="00814DE9" w:rsidRDefault="00814DE9" w:rsidP="00814D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079A2F" w14:textId="77777777" w:rsidR="00814DE9" w:rsidRPr="00853C9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4972995"/>
      <w:bookmarkStart w:id="34" w:name="_Toc214973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CB2CDEC" w14:textId="77777777" w:rsidR="00814DE9" w:rsidRPr="00E14BEC" w:rsidRDefault="00814DE9" w:rsidP="00814D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14DE9" w:rsidRPr="00E14BEC" w14:paraId="11DD66F1" w14:textId="77777777" w:rsidTr="00E67D5D">
        <w:tc>
          <w:tcPr>
            <w:tcW w:w="2336" w:type="dxa"/>
          </w:tcPr>
          <w:p w14:paraId="5292B033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7E69B8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AAA5D6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9A8F575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4DE9" w:rsidRPr="00E14BEC" w14:paraId="5B8882DF" w14:textId="77777777" w:rsidTr="00E67D5D">
        <w:tc>
          <w:tcPr>
            <w:tcW w:w="2336" w:type="dxa"/>
          </w:tcPr>
          <w:p w14:paraId="75C2F26E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DB5FB8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F3F620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36131F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814DE9" w:rsidRPr="00E14BEC" w14:paraId="5EADFD85" w14:textId="77777777" w:rsidTr="00E67D5D">
        <w:tc>
          <w:tcPr>
            <w:tcW w:w="2336" w:type="dxa"/>
          </w:tcPr>
          <w:p w14:paraId="1F119375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52BF4F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81D7F9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472D9E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814DE9" w:rsidRPr="00E14BEC" w14:paraId="7B1B7307" w14:textId="77777777" w:rsidTr="00E67D5D">
        <w:tc>
          <w:tcPr>
            <w:tcW w:w="2336" w:type="dxa"/>
          </w:tcPr>
          <w:p w14:paraId="53E3C4C9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013B51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E4D8CA3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190682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718D085" w14:textId="77777777" w:rsidR="00814DE9" w:rsidRPr="00E14BEC" w:rsidRDefault="00814DE9" w:rsidP="00814D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047D9F" w14:textId="77777777" w:rsidR="00814DE9" w:rsidRPr="00E14BEC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4972996"/>
      <w:bookmarkStart w:id="37" w:name="_Toc214973052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D54078A" w14:textId="77777777" w:rsidR="00814DE9" w:rsidRDefault="00814DE9" w:rsidP="00814D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4DE9" w14:paraId="4C7D03DA" w14:textId="77777777" w:rsidTr="00E67D5D">
        <w:tc>
          <w:tcPr>
            <w:tcW w:w="562" w:type="dxa"/>
          </w:tcPr>
          <w:p w14:paraId="2BB21D9D" w14:textId="77777777" w:rsidR="00814DE9" w:rsidRPr="009E6058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26D9C3" w14:textId="77777777" w:rsidR="00814DE9" w:rsidRPr="00E14BEC" w:rsidRDefault="00814DE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099F54" w14:textId="77777777" w:rsidR="00814DE9" w:rsidRPr="00E14BEC" w:rsidRDefault="00814DE9" w:rsidP="00814D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325140" w14:textId="77777777" w:rsidR="00814DE9" w:rsidRPr="00E14BEC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4972997"/>
      <w:bookmarkStart w:id="40" w:name="_Toc214973053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C63E821" w14:textId="77777777" w:rsidR="00814DE9" w:rsidRPr="00E14BEC" w:rsidRDefault="00814DE9" w:rsidP="00814D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4DE9" w:rsidRPr="00E14BEC" w14:paraId="34898539" w14:textId="77777777" w:rsidTr="00E67D5D">
        <w:tc>
          <w:tcPr>
            <w:tcW w:w="2500" w:type="pct"/>
          </w:tcPr>
          <w:p w14:paraId="2FCD18B3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395547" w14:textId="77777777" w:rsidR="00814DE9" w:rsidRPr="00E14BEC" w:rsidRDefault="00814DE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4DE9" w:rsidRPr="00E14BEC" w14:paraId="68D5FD30" w14:textId="77777777" w:rsidTr="00E67D5D">
        <w:tc>
          <w:tcPr>
            <w:tcW w:w="2500" w:type="pct"/>
          </w:tcPr>
          <w:p w14:paraId="1AC89BEC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1279C3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14DE9" w:rsidRPr="00E14BEC" w14:paraId="470975B0" w14:textId="77777777" w:rsidTr="00E67D5D">
        <w:tc>
          <w:tcPr>
            <w:tcW w:w="2500" w:type="pct"/>
          </w:tcPr>
          <w:p w14:paraId="745F01FC" w14:textId="77777777" w:rsidR="00814DE9" w:rsidRPr="00E14BEC" w:rsidRDefault="00814DE9" w:rsidP="00E67D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BDC21CB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814DE9" w:rsidRPr="00E14BEC" w14:paraId="1696CCB6" w14:textId="77777777" w:rsidTr="00E67D5D">
        <w:tc>
          <w:tcPr>
            <w:tcW w:w="2500" w:type="pct"/>
          </w:tcPr>
          <w:p w14:paraId="50F4AE0A" w14:textId="77777777" w:rsidR="00814DE9" w:rsidRPr="00E14BEC" w:rsidRDefault="00814DE9" w:rsidP="00E67D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5C58BF3" w14:textId="77777777" w:rsidR="00814DE9" w:rsidRPr="00E14BEC" w:rsidRDefault="00814DE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2381705" w14:textId="77777777" w:rsidR="00814DE9" w:rsidRPr="00E14BEC" w:rsidRDefault="00814DE9" w:rsidP="00814D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D7D76F" w14:textId="77777777" w:rsidR="00814DE9" w:rsidRPr="00853C95" w:rsidRDefault="00814DE9" w:rsidP="00814D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4972998"/>
      <w:bookmarkStart w:id="43" w:name="_Toc214973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F709523" w14:textId="77777777" w:rsidR="00814DE9" w:rsidRPr="00142518" w:rsidRDefault="00814DE9" w:rsidP="00814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165B6C" w14:textId="77777777" w:rsidR="00814DE9" w:rsidRPr="00142518" w:rsidRDefault="00814DE9" w:rsidP="00814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BE13E0" w14:textId="77777777" w:rsidR="00814DE9" w:rsidRPr="00142518" w:rsidRDefault="00814DE9" w:rsidP="00814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0D69D1" w14:textId="77777777" w:rsidR="00814DE9" w:rsidRPr="00142518" w:rsidRDefault="00814DE9" w:rsidP="00814D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DA150EB" w14:textId="77777777" w:rsidR="00814DE9" w:rsidRPr="00142518" w:rsidRDefault="00814DE9" w:rsidP="00814D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14DE9" w:rsidRPr="00142518" w14:paraId="69918FD5" w14:textId="77777777" w:rsidTr="00E67D5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A009F" w14:textId="77777777" w:rsidR="00814DE9" w:rsidRPr="00142518" w:rsidRDefault="00814DE9" w:rsidP="00E67D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67E8C" w14:textId="77777777" w:rsidR="00814DE9" w:rsidRPr="00142518" w:rsidRDefault="00814DE9" w:rsidP="00E67D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14DE9" w:rsidRPr="00142518" w14:paraId="4D6A99D9" w14:textId="77777777" w:rsidTr="00E67D5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7D4F5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16C75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14DE9" w:rsidRPr="00142518" w14:paraId="019C4728" w14:textId="77777777" w:rsidTr="00E67D5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CEF67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90687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14DE9" w:rsidRPr="00142518" w14:paraId="66BF0109" w14:textId="77777777" w:rsidTr="00E67D5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28266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17E16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14DE9" w:rsidRPr="00142518" w14:paraId="0211E826" w14:textId="77777777" w:rsidTr="00E67D5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79774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A072B" w14:textId="77777777" w:rsidR="00814DE9" w:rsidRPr="00142518" w:rsidRDefault="00814DE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03A019" w14:textId="77777777" w:rsidR="00814DE9" w:rsidRDefault="00814DE9" w:rsidP="00814DE9">
      <w:pPr>
        <w:rPr>
          <w:rFonts w:ascii="Times New Roman" w:hAnsi="Times New Roman" w:cs="Times New Roman"/>
          <w:b/>
          <w:sz w:val="28"/>
          <w:szCs w:val="28"/>
        </w:rPr>
      </w:pPr>
    </w:p>
    <w:p w14:paraId="1A218B98" w14:textId="77777777" w:rsidR="00814DE9" w:rsidRPr="00142518" w:rsidRDefault="00814DE9" w:rsidP="00814D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14DE9" w:rsidRPr="00142518" w14:paraId="23DA10F7" w14:textId="77777777" w:rsidTr="00E67D5D">
        <w:trPr>
          <w:trHeight w:val="521"/>
        </w:trPr>
        <w:tc>
          <w:tcPr>
            <w:tcW w:w="903" w:type="pct"/>
          </w:tcPr>
          <w:p w14:paraId="13F50CA6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F304A1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057159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14DE9" w:rsidRPr="00142518" w14:paraId="48EF77DC" w14:textId="77777777" w:rsidTr="00E67D5D">
        <w:trPr>
          <w:trHeight w:val="522"/>
        </w:trPr>
        <w:tc>
          <w:tcPr>
            <w:tcW w:w="903" w:type="pct"/>
          </w:tcPr>
          <w:p w14:paraId="7FC99EF4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E404ED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9DF5E6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14DE9" w:rsidRPr="00142518" w14:paraId="5F21DAA7" w14:textId="77777777" w:rsidTr="00E67D5D">
        <w:trPr>
          <w:trHeight w:val="661"/>
        </w:trPr>
        <w:tc>
          <w:tcPr>
            <w:tcW w:w="903" w:type="pct"/>
          </w:tcPr>
          <w:p w14:paraId="25D5FDB4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72A082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8464F5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14DE9" w:rsidRPr="00CA0A1D" w14:paraId="2FA0A0DC" w14:textId="77777777" w:rsidTr="00E67D5D">
        <w:trPr>
          <w:trHeight w:val="800"/>
        </w:trPr>
        <w:tc>
          <w:tcPr>
            <w:tcW w:w="903" w:type="pct"/>
          </w:tcPr>
          <w:p w14:paraId="30CE15BB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247156" w14:textId="77777777" w:rsidR="00814DE9" w:rsidRPr="00142518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1CD83F" w14:textId="77777777" w:rsidR="00814DE9" w:rsidRPr="00CA0A1D" w:rsidRDefault="00814DE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47E5B3" w14:textId="77777777" w:rsidR="00814DE9" w:rsidRPr="0018274C" w:rsidRDefault="00814DE9" w:rsidP="00814D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43CC56" w14:textId="77777777" w:rsidR="00814DE9" w:rsidRPr="007E6725" w:rsidRDefault="00814DE9" w:rsidP="00814D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14D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C30F8" w14:textId="77777777" w:rsidR="0056288C" w:rsidRDefault="0056288C" w:rsidP="00315CA6">
      <w:pPr>
        <w:spacing w:after="0" w:line="240" w:lineRule="auto"/>
      </w:pPr>
      <w:r>
        <w:separator/>
      </w:r>
    </w:p>
  </w:endnote>
  <w:endnote w:type="continuationSeparator" w:id="0">
    <w:p w14:paraId="5CD29A3C" w14:textId="77777777" w:rsidR="0056288C" w:rsidRDefault="005628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F7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29AC2" w14:textId="77777777" w:rsidR="0056288C" w:rsidRDefault="0056288C" w:rsidP="00315CA6">
      <w:pPr>
        <w:spacing w:after="0" w:line="240" w:lineRule="auto"/>
      </w:pPr>
      <w:r>
        <w:separator/>
      </w:r>
    </w:p>
  </w:footnote>
  <w:footnote w:type="continuationSeparator" w:id="0">
    <w:p w14:paraId="2EDC8A6F" w14:textId="77777777" w:rsidR="0056288C" w:rsidRDefault="005628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F7D"/>
    <w:rsid w:val="002C735C"/>
    <w:rsid w:val="002E16F8"/>
    <w:rsid w:val="002E4044"/>
    <w:rsid w:val="00313ACD"/>
    <w:rsid w:val="00315CA6"/>
    <w:rsid w:val="00316402"/>
    <w:rsid w:val="003303C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88C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4DE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3%D0%BF%D1%80%D0%B0%D0%B2%D0%BB%D0%B5%D0%BD%D0%B8%D0%B5%20%D1%8D%D1%84%D1%84%D0%B5%D0%BA%D1%82%D0%B8%D0%B2%D0%BD%D0%BE%D1%81%D1%82%D1%8C%D1%8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3554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577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8803D-DC10-4643-B3AB-939A28C9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3661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